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58C3" w14:textId="4CE02026" w:rsidR="00892FB5" w:rsidRPr="00892FB5" w:rsidRDefault="00892FB5" w:rsidP="00892FB5">
      <w:pPr>
        <w:rPr>
          <w:b/>
          <w:bCs/>
          <w:sz w:val="36"/>
          <w:szCs w:val="36"/>
        </w:rPr>
      </w:pPr>
      <w:r w:rsidRPr="00892FB5">
        <w:rPr>
          <w:b/>
          <w:bCs/>
          <w:sz w:val="36"/>
          <w:szCs w:val="36"/>
        </w:rPr>
        <w:t xml:space="preserve">The Science </w:t>
      </w:r>
      <w:r w:rsidR="009F39C9">
        <w:rPr>
          <w:b/>
          <w:bCs/>
          <w:sz w:val="36"/>
          <w:szCs w:val="36"/>
        </w:rPr>
        <w:t>B</w:t>
      </w:r>
      <w:r w:rsidRPr="00892FB5">
        <w:rPr>
          <w:b/>
          <w:bCs/>
          <w:sz w:val="36"/>
          <w:szCs w:val="36"/>
        </w:rPr>
        <w:t>ehind Exosomes</w:t>
      </w:r>
    </w:p>
    <w:p w14:paraId="1D12DEA4" w14:textId="0D3530FF" w:rsidR="00892FB5" w:rsidRPr="00892FB5" w:rsidRDefault="00892FB5" w:rsidP="00892FB5">
      <w:r w:rsidRPr="00892FB5">
        <w:t xml:space="preserve">I’m so excited to introduce you to </w:t>
      </w:r>
      <w:r w:rsidRPr="00892FB5">
        <w:rPr>
          <w:b/>
          <w:bCs/>
        </w:rPr>
        <w:t>EVOA™ Exosomes (Gen 4)</w:t>
      </w:r>
      <w:r w:rsidRPr="00892FB5">
        <w:t> - a next-generation regenerative technology that’s transforming how skin heals and renews after professional treatments like microneedling, laser, and peels.</w:t>
      </w:r>
    </w:p>
    <w:p w14:paraId="77F3FB96" w14:textId="77777777" w:rsidR="00892FB5" w:rsidRPr="00892FB5" w:rsidRDefault="00892FB5" w:rsidP="00892FB5">
      <w:r w:rsidRPr="00892FB5">
        <w:t xml:space="preserve">Let’s break down what makes this science so special </w:t>
      </w:r>
      <w:r w:rsidRPr="00892FB5">
        <w:rPr>
          <w:rFonts w:ascii="Segoe UI Emoji" w:hAnsi="Segoe UI Emoji" w:cs="Segoe UI Emoji"/>
        </w:rPr>
        <w:t>👇</w:t>
      </w:r>
    </w:p>
    <w:p w14:paraId="6607AAAB" w14:textId="77777777" w:rsidR="00892FB5" w:rsidRPr="00892FB5" w:rsidRDefault="00892FB5" w:rsidP="00892FB5">
      <w:r w:rsidRPr="00892FB5">
        <w:t xml:space="preserve">ORDER “ </w:t>
      </w:r>
      <w:hyperlink r:id="rId5" w:tooltip="https://na2.documents.adobe.com/public/esignWidget?wid=CBFCIBAA3AAABLblqZhBxleKd6gyE1eXyZrmHK9p0j2Emexb5yX2bG2ei-o91Z95VkLJdQHzVnSGUXG4f1Ao*" w:history="1">
        <w:r w:rsidRPr="00892FB5">
          <w:rPr>
            <w:rStyle w:val="Hyperlink"/>
          </w:rPr>
          <w:t>EVOA</w:t>
        </w:r>
      </w:hyperlink>
      <w:r w:rsidRPr="00892FB5">
        <w:t>.”</w:t>
      </w:r>
    </w:p>
    <w:p w14:paraId="4F2B41A7" w14:textId="77777777" w:rsidR="00892FB5" w:rsidRPr="00892FB5" w:rsidRDefault="00892FB5" w:rsidP="00892FB5">
      <w:r w:rsidRPr="00892FB5">
        <w:rPr>
          <w:rFonts w:ascii="Segoe UI Emoji" w:hAnsi="Segoe UI Emoji" w:cs="Segoe UI Emoji"/>
          <w:b/>
          <w:bCs/>
        </w:rPr>
        <w:t>🧬</w:t>
      </w:r>
      <w:r w:rsidRPr="00892FB5">
        <w:rPr>
          <w:b/>
          <w:bCs/>
        </w:rPr>
        <w:t xml:space="preserve"> What Are Exosomes?</w:t>
      </w:r>
    </w:p>
    <w:p w14:paraId="49829436" w14:textId="77777777" w:rsidR="00892FB5" w:rsidRPr="00892FB5" w:rsidRDefault="00892FB5" w:rsidP="00892FB5">
      <w:r w:rsidRPr="00892FB5">
        <w:t xml:space="preserve">Exosomes are </w:t>
      </w:r>
      <w:r w:rsidRPr="00892FB5">
        <w:rPr>
          <w:b/>
          <w:bCs/>
        </w:rPr>
        <w:t>tiny biological messengers</w:t>
      </w:r>
      <w:r w:rsidRPr="00892FB5">
        <w:t> naturally released by your body’s own stem cells.</w:t>
      </w:r>
      <w:r w:rsidRPr="00892FB5">
        <w:br/>
        <w:t xml:space="preserve">They’re about </w:t>
      </w:r>
      <w:r w:rsidRPr="00892FB5">
        <w:rPr>
          <w:b/>
          <w:bCs/>
        </w:rPr>
        <w:t>1,000× smaller than a skin cell</w:t>
      </w:r>
      <w:r w:rsidRPr="00892FB5">
        <w:t xml:space="preserve">, but they carry </w:t>
      </w:r>
      <w:r w:rsidRPr="00892FB5">
        <w:rPr>
          <w:b/>
          <w:bCs/>
        </w:rPr>
        <w:t>powerful molecular instructions</w:t>
      </w:r>
      <w:r w:rsidRPr="00892FB5">
        <w:t> that tell other cells how to:</w:t>
      </w:r>
    </w:p>
    <w:p w14:paraId="317CAEB7" w14:textId="77777777" w:rsidR="00892FB5" w:rsidRPr="00892FB5" w:rsidRDefault="00892FB5" w:rsidP="00892FB5">
      <w:pPr>
        <w:numPr>
          <w:ilvl w:val="0"/>
          <w:numId w:val="1"/>
        </w:numPr>
      </w:pPr>
      <w:r w:rsidRPr="00892FB5">
        <w:t>Heal inflammation</w:t>
      </w:r>
    </w:p>
    <w:p w14:paraId="174766D1" w14:textId="77777777" w:rsidR="00892FB5" w:rsidRPr="00892FB5" w:rsidRDefault="00892FB5" w:rsidP="00892FB5">
      <w:pPr>
        <w:numPr>
          <w:ilvl w:val="0"/>
          <w:numId w:val="1"/>
        </w:numPr>
      </w:pPr>
      <w:r w:rsidRPr="00892FB5">
        <w:t>Build new collagen and elastin</w:t>
      </w:r>
    </w:p>
    <w:p w14:paraId="29402C94" w14:textId="77777777" w:rsidR="00892FB5" w:rsidRPr="00892FB5" w:rsidRDefault="00892FB5" w:rsidP="00892FB5">
      <w:pPr>
        <w:numPr>
          <w:ilvl w:val="0"/>
          <w:numId w:val="1"/>
        </w:numPr>
      </w:pPr>
      <w:proofErr w:type="gramStart"/>
      <w:r w:rsidRPr="00892FB5">
        <w:t>Repair</w:t>
      </w:r>
      <w:proofErr w:type="gramEnd"/>
      <w:r w:rsidRPr="00892FB5">
        <w:t xml:space="preserve"> the skin barrier</w:t>
      </w:r>
    </w:p>
    <w:p w14:paraId="1DFAFCA4" w14:textId="77777777" w:rsidR="00892FB5" w:rsidRPr="00892FB5" w:rsidRDefault="00892FB5" w:rsidP="00892FB5">
      <w:pPr>
        <w:numPr>
          <w:ilvl w:val="0"/>
          <w:numId w:val="1"/>
        </w:numPr>
      </w:pPr>
      <w:r w:rsidRPr="00892FB5">
        <w:t xml:space="preserve">Brighten and </w:t>
      </w:r>
      <w:proofErr w:type="gramStart"/>
      <w:r w:rsidRPr="00892FB5">
        <w:t>balance</w:t>
      </w:r>
      <w:proofErr w:type="gramEnd"/>
      <w:r w:rsidRPr="00892FB5">
        <w:t xml:space="preserve"> pigment</w:t>
      </w:r>
    </w:p>
    <w:p w14:paraId="40BACF02" w14:textId="77777777" w:rsidR="00892FB5" w:rsidRPr="00892FB5" w:rsidRDefault="00892FB5" w:rsidP="00892FB5">
      <w:r w:rsidRPr="00892FB5">
        <w:t xml:space="preserve">Think of them as </w:t>
      </w:r>
      <w:r w:rsidRPr="00892FB5">
        <w:rPr>
          <w:i/>
          <w:iCs/>
        </w:rPr>
        <w:t>the body’s text messages for repair.</w:t>
      </w:r>
    </w:p>
    <w:p w14:paraId="59A458BD" w14:textId="77777777" w:rsidR="00892FB5" w:rsidRPr="00892FB5" w:rsidRDefault="00892FB5" w:rsidP="00892FB5">
      <w:r w:rsidRPr="00892FB5">
        <w:rPr>
          <w:b/>
          <w:bCs/>
        </w:rPr>
        <w:t>What Makes EVOA™ Different</w:t>
      </w:r>
    </w:p>
    <w:p w14:paraId="10ED42C6" w14:textId="77777777" w:rsidR="00892FB5" w:rsidRPr="00892FB5" w:rsidRDefault="00892FB5" w:rsidP="00892FB5">
      <w:r w:rsidRPr="00892FB5">
        <w:t xml:space="preserve">EVOA™ represents </w:t>
      </w:r>
      <w:r w:rsidRPr="00892FB5">
        <w:rPr>
          <w:b/>
          <w:bCs/>
        </w:rPr>
        <w:t>4th-generation exosome science</w:t>
      </w:r>
      <w:r w:rsidRPr="00892FB5">
        <w:t> - the most advanced level of purity and potency available today.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751"/>
        <w:gridCol w:w="3605"/>
        <w:gridCol w:w="4004"/>
      </w:tblGrid>
      <w:tr w:rsidR="00892FB5" w:rsidRPr="00892FB5" w14:paraId="21755C38" w14:textId="77777777">
        <w:trPr>
          <w:tblCellSpacing w:w="15" w:type="dxa"/>
        </w:trPr>
        <w:tc>
          <w:tcPr>
            <w:tcW w:w="1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75FEC" w14:textId="77777777" w:rsidR="00892FB5" w:rsidRPr="00892FB5" w:rsidRDefault="00892FB5" w:rsidP="00892FB5">
            <w:pPr>
              <w:rPr>
                <w:b/>
                <w:bCs/>
              </w:rPr>
            </w:pPr>
            <w:r w:rsidRPr="00892FB5">
              <w:rPr>
                <w:b/>
                <w:bCs/>
              </w:rPr>
              <w:t>Feature</w:t>
            </w:r>
          </w:p>
        </w:tc>
        <w:tc>
          <w:tcPr>
            <w:tcW w:w="4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7D133" w14:textId="77777777" w:rsidR="00892FB5" w:rsidRPr="00892FB5" w:rsidRDefault="00892FB5" w:rsidP="00892FB5">
            <w:pPr>
              <w:rPr>
                <w:b/>
                <w:bCs/>
              </w:rPr>
            </w:pPr>
            <w:r w:rsidRPr="00892FB5">
              <w:rPr>
                <w:b/>
                <w:bCs/>
              </w:rPr>
              <w:t>EVOA™ Science</w:t>
            </w:r>
          </w:p>
        </w:tc>
        <w:tc>
          <w:tcPr>
            <w:tcW w:w="5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18418" w14:textId="77777777" w:rsidR="00892FB5" w:rsidRPr="00892FB5" w:rsidRDefault="00892FB5" w:rsidP="00892FB5">
            <w:pPr>
              <w:rPr>
                <w:b/>
                <w:bCs/>
              </w:rPr>
            </w:pPr>
            <w:r w:rsidRPr="00892FB5">
              <w:rPr>
                <w:b/>
                <w:bCs/>
              </w:rPr>
              <w:t>Why It Matters</w:t>
            </w:r>
          </w:p>
        </w:tc>
      </w:tr>
      <w:tr w:rsidR="00892FB5" w:rsidRPr="00892FB5" w14:paraId="1C1C7986" w14:textId="77777777">
        <w:trPr>
          <w:tblCellSpacing w:w="15" w:type="dxa"/>
        </w:trPr>
        <w:tc>
          <w:tcPr>
            <w:tcW w:w="1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F9F78" w14:textId="77777777" w:rsidR="00892FB5" w:rsidRPr="00892FB5" w:rsidRDefault="00892FB5" w:rsidP="00892FB5">
            <w:r w:rsidRPr="00892FB5">
              <w:rPr>
                <w:b/>
                <w:bCs/>
              </w:rPr>
              <w:t>Concentration</w:t>
            </w:r>
          </w:p>
        </w:tc>
        <w:tc>
          <w:tcPr>
            <w:tcW w:w="4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5913E" w14:textId="77777777" w:rsidR="00892FB5" w:rsidRPr="00892FB5" w:rsidRDefault="00892FB5" w:rsidP="00892FB5">
            <w:r w:rsidRPr="00892FB5">
              <w:t>10-40 trillion active vesicles per vial (verified by Nanoparticle Tracking Analysis)</w:t>
            </w:r>
          </w:p>
        </w:tc>
        <w:tc>
          <w:tcPr>
            <w:tcW w:w="5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1B86A" w14:textId="77777777" w:rsidR="00892FB5" w:rsidRPr="00892FB5" w:rsidRDefault="00892FB5" w:rsidP="00892FB5">
            <w:r w:rsidRPr="00892FB5">
              <w:t>Delivers a dense “dose” of regenerative signals for faster, deeper results</w:t>
            </w:r>
          </w:p>
        </w:tc>
      </w:tr>
      <w:tr w:rsidR="00892FB5" w:rsidRPr="00892FB5" w14:paraId="5E0C0C42" w14:textId="77777777">
        <w:trPr>
          <w:tblCellSpacing w:w="15" w:type="dxa"/>
        </w:trPr>
        <w:tc>
          <w:tcPr>
            <w:tcW w:w="1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EDA4E" w14:textId="77777777" w:rsidR="00892FB5" w:rsidRPr="00892FB5" w:rsidRDefault="00892FB5" w:rsidP="00892FB5">
            <w:r w:rsidRPr="00892FB5">
              <w:rPr>
                <w:b/>
                <w:bCs/>
              </w:rPr>
              <w:t>Stability</w:t>
            </w:r>
          </w:p>
        </w:tc>
        <w:tc>
          <w:tcPr>
            <w:tcW w:w="4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9A6E5" w14:textId="77777777" w:rsidR="00892FB5" w:rsidRPr="00892FB5" w:rsidRDefault="00892FB5" w:rsidP="00892FB5">
            <w:r w:rsidRPr="00892FB5">
              <w:t>Cryoprotectant-stabilized (a “molecular bubble wrap”)</w:t>
            </w:r>
          </w:p>
        </w:tc>
        <w:tc>
          <w:tcPr>
            <w:tcW w:w="5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480C0" w14:textId="77777777" w:rsidR="00892FB5" w:rsidRPr="00892FB5" w:rsidRDefault="00892FB5" w:rsidP="00892FB5">
            <w:r w:rsidRPr="00892FB5">
              <w:t xml:space="preserve">Keeps &gt;94 % of </w:t>
            </w:r>
            <w:proofErr w:type="gramStart"/>
            <w:r w:rsidRPr="00892FB5">
              <w:t>exosomes</w:t>
            </w:r>
            <w:proofErr w:type="gramEnd"/>
            <w:r w:rsidRPr="00892FB5">
              <w:t xml:space="preserve"> alive and functional - no refrigeration needed</w:t>
            </w:r>
          </w:p>
        </w:tc>
      </w:tr>
      <w:tr w:rsidR="00892FB5" w:rsidRPr="00892FB5" w14:paraId="0136CCC8" w14:textId="77777777">
        <w:trPr>
          <w:tblCellSpacing w:w="15" w:type="dxa"/>
        </w:trPr>
        <w:tc>
          <w:tcPr>
            <w:tcW w:w="1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F16E6" w14:textId="77777777" w:rsidR="00892FB5" w:rsidRPr="00892FB5" w:rsidRDefault="00892FB5" w:rsidP="00892FB5">
            <w:r w:rsidRPr="00892FB5">
              <w:rPr>
                <w:b/>
                <w:bCs/>
              </w:rPr>
              <w:t>Source</w:t>
            </w:r>
          </w:p>
        </w:tc>
        <w:tc>
          <w:tcPr>
            <w:tcW w:w="4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E1DA5" w14:textId="77777777" w:rsidR="00892FB5" w:rsidRPr="00892FB5" w:rsidRDefault="00892FB5" w:rsidP="00892FB5">
            <w:r w:rsidRPr="00892FB5">
              <w:t>Derived from stem-cell cultures using advanced purification</w:t>
            </w:r>
          </w:p>
        </w:tc>
        <w:tc>
          <w:tcPr>
            <w:tcW w:w="5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3FD3C" w14:textId="77777777" w:rsidR="00892FB5" w:rsidRPr="00892FB5" w:rsidRDefault="00892FB5" w:rsidP="00892FB5">
            <w:r w:rsidRPr="00892FB5">
              <w:t>Ensures clean, consistent, biocompatible signals for repair</w:t>
            </w:r>
          </w:p>
        </w:tc>
      </w:tr>
      <w:tr w:rsidR="00892FB5" w:rsidRPr="00892FB5" w14:paraId="7B6EDCFB" w14:textId="77777777">
        <w:trPr>
          <w:tblCellSpacing w:w="15" w:type="dxa"/>
        </w:trPr>
        <w:tc>
          <w:tcPr>
            <w:tcW w:w="1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AC0F1" w14:textId="77777777" w:rsidR="00892FB5" w:rsidRPr="00892FB5" w:rsidRDefault="00892FB5" w:rsidP="00892FB5">
            <w:r w:rsidRPr="00892FB5">
              <w:rPr>
                <w:b/>
                <w:bCs/>
              </w:rPr>
              <w:lastRenderedPageBreak/>
              <w:t>Function</w:t>
            </w:r>
          </w:p>
        </w:tc>
        <w:tc>
          <w:tcPr>
            <w:tcW w:w="4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89E70" w14:textId="77777777" w:rsidR="00892FB5" w:rsidRPr="00892FB5" w:rsidRDefault="00892FB5" w:rsidP="00892FB5">
            <w:r w:rsidRPr="00892FB5">
              <w:t>Delivers peptides, mRNA, and lipids</w:t>
            </w:r>
          </w:p>
        </w:tc>
        <w:tc>
          <w:tcPr>
            <w:tcW w:w="5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31F91" w14:textId="77777777" w:rsidR="00892FB5" w:rsidRPr="00892FB5" w:rsidRDefault="00892FB5" w:rsidP="00892FB5">
            <w:r w:rsidRPr="00892FB5">
              <w:t>Boosts fibroblast activity, hydration, and collagen remodeling</w:t>
            </w:r>
          </w:p>
        </w:tc>
      </w:tr>
    </w:tbl>
    <w:p w14:paraId="67208B2F" w14:textId="77777777" w:rsidR="00892FB5" w:rsidRPr="00892FB5" w:rsidRDefault="00892FB5" w:rsidP="00892FB5"/>
    <w:p w14:paraId="6688699B" w14:textId="77777777" w:rsidR="00892FB5" w:rsidRPr="00892FB5" w:rsidRDefault="00892FB5" w:rsidP="00892FB5">
      <w:r w:rsidRPr="00892FB5">
        <w:rPr>
          <w:b/>
          <w:bCs/>
        </w:rPr>
        <w:t> What Growth Factors Do</w:t>
      </w:r>
    </w:p>
    <w:p w14:paraId="1A484FDA" w14:textId="77777777" w:rsidR="00892FB5" w:rsidRPr="00892FB5" w:rsidRDefault="00892FB5" w:rsidP="00892FB5">
      <w:r w:rsidRPr="00892FB5">
        <w:t>Inside every healthy cell are natural “growth factors” - proteins that help guide healing.</w:t>
      </w:r>
      <w:r w:rsidRPr="00892FB5">
        <w:br/>
        <w:t>When delivered through exosomes, these growth factors:</w:t>
      </w:r>
    </w:p>
    <w:p w14:paraId="632C314A" w14:textId="77777777" w:rsidR="00892FB5" w:rsidRPr="00892FB5" w:rsidRDefault="00892FB5" w:rsidP="00892FB5">
      <w:pPr>
        <w:numPr>
          <w:ilvl w:val="0"/>
          <w:numId w:val="2"/>
        </w:numPr>
      </w:pPr>
      <w:r w:rsidRPr="00892FB5">
        <w:rPr>
          <w:b/>
          <w:bCs/>
        </w:rPr>
        <w:t>Activate fibroblasts</w:t>
      </w:r>
      <w:r w:rsidRPr="00892FB5">
        <w:t> → your collagen-building cells</w:t>
      </w:r>
    </w:p>
    <w:p w14:paraId="316BCE95" w14:textId="77777777" w:rsidR="00892FB5" w:rsidRPr="00892FB5" w:rsidRDefault="00892FB5" w:rsidP="00892FB5">
      <w:pPr>
        <w:numPr>
          <w:ilvl w:val="0"/>
          <w:numId w:val="2"/>
        </w:numPr>
      </w:pPr>
      <w:r w:rsidRPr="00892FB5">
        <w:rPr>
          <w:b/>
          <w:bCs/>
        </w:rPr>
        <w:t>Increase hyaluronic acid production</w:t>
      </w:r>
      <w:r w:rsidRPr="00892FB5">
        <w:t> → hydrated, plump skin</w:t>
      </w:r>
    </w:p>
    <w:p w14:paraId="0FE0F6C9" w14:textId="77777777" w:rsidR="00892FB5" w:rsidRPr="00892FB5" w:rsidRDefault="00892FB5" w:rsidP="00892FB5">
      <w:pPr>
        <w:numPr>
          <w:ilvl w:val="0"/>
          <w:numId w:val="2"/>
        </w:numPr>
      </w:pPr>
      <w:r w:rsidRPr="00892FB5">
        <w:rPr>
          <w:b/>
          <w:bCs/>
        </w:rPr>
        <w:t>Signal new blood-vessel growth</w:t>
      </w:r>
      <w:r w:rsidRPr="00892FB5">
        <w:t> → improved oxygen and nutrient flow</w:t>
      </w:r>
    </w:p>
    <w:p w14:paraId="44682987" w14:textId="77777777" w:rsidR="00892FB5" w:rsidRPr="00892FB5" w:rsidRDefault="00892FB5" w:rsidP="00892FB5">
      <w:pPr>
        <w:numPr>
          <w:ilvl w:val="0"/>
          <w:numId w:val="2"/>
        </w:numPr>
      </w:pPr>
      <w:r w:rsidRPr="00892FB5">
        <w:rPr>
          <w:b/>
          <w:bCs/>
        </w:rPr>
        <w:t>Modulate inflammation</w:t>
      </w:r>
      <w:r w:rsidRPr="00892FB5">
        <w:t> → less redness and faster recovery</w:t>
      </w:r>
    </w:p>
    <w:p w14:paraId="6B0DF5D5" w14:textId="77777777" w:rsidR="00892FB5" w:rsidRPr="00892FB5" w:rsidRDefault="00892FB5" w:rsidP="00892FB5">
      <w:r w:rsidRPr="00892FB5">
        <w:t xml:space="preserve">Together, they rebuild the </w:t>
      </w:r>
      <w:r w:rsidRPr="00892FB5">
        <w:rPr>
          <w:b/>
          <w:bCs/>
        </w:rPr>
        <w:t>architecture of the skin</w:t>
      </w:r>
      <w:r w:rsidRPr="00892FB5">
        <w:t>, not just the surface.</w:t>
      </w:r>
    </w:p>
    <w:p w14:paraId="119CEBC3" w14:textId="77777777" w:rsidR="00892FB5" w:rsidRPr="00892FB5" w:rsidRDefault="00892FB5" w:rsidP="00892FB5"/>
    <w:p w14:paraId="4C0D4339" w14:textId="77777777" w:rsidR="00892FB5" w:rsidRPr="00892FB5" w:rsidRDefault="00892FB5" w:rsidP="00892FB5">
      <w:r w:rsidRPr="00892FB5">
        <w:rPr>
          <w:b/>
          <w:bCs/>
        </w:rPr>
        <w:t>Real-World Benefits</w:t>
      </w:r>
    </w:p>
    <w:p w14:paraId="33D8C211" w14:textId="77777777" w:rsidR="00892FB5" w:rsidRPr="00892FB5" w:rsidRDefault="00892FB5" w:rsidP="00892FB5">
      <w:r w:rsidRPr="00892FB5">
        <w:t>Clinics using EVOA™ report:</w:t>
      </w:r>
      <w:r w:rsidRPr="00892FB5">
        <w:br/>
      </w:r>
      <w:r w:rsidRPr="00892FB5">
        <w:rPr>
          <w:rFonts w:ascii="Segoe UI Emoji" w:hAnsi="Segoe UI Emoji" w:cs="Segoe UI Emoji"/>
        </w:rPr>
        <w:t>✅</w:t>
      </w:r>
      <w:r w:rsidRPr="00892FB5">
        <w:t xml:space="preserve"> Calmer skin and faster recovery post-microneedling or peel</w:t>
      </w:r>
      <w:r w:rsidRPr="00892FB5">
        <w:br/>
      </w:r>
      <w:r w:rsidRPr="00892FB5">
        <w:rPr>
          <w:rFonts w:ascii="Segoe UI Emoji" w:hAnsi="Segoe UI Emoji" w:cs="Segoe UI Emoji"/>
        </w:rPr>
        <w:t>✅</w:t>
      </w:r>
      <w:r w:rsidRPr="00892FB5">
        <w:t xml:space="preserve"> Stronger, more resilient barrier</w:t>
      </w:r>
      <w:r w:rsidRPr="00892FB5">
        <w:br/>
      </w:r>
      <w:r w:rsidRPr="00892FB5">
        <w:rPr>
          <w:rFonts w:ascii="Segoe UI Emoji" w:hAnsi="Segoe UI Emoji" w:cs="Segoe UI Emoji"/>
        </w:rPr>
        <w:t>✅</w:t>
      </w:r>
      <w:r w:rsidRPr="00892FB5">
        <w:t xml:space="preserve"> More even tone in pigment-prone or reactive skin</w:t>
      </w:r>
      <w:r w:rsidRPr="00892FB5">
        <w:br/>
      </w:r>
      <w:r w:rsidRPr="00892FB5">
        <w:rPr>
          <w:rFonts w:ascii="Segoe UI Emoji" w:hAnsi="Segoe UI Emoji" w:cs="Segoe UI Emoji"/>
        </w:rPr>
        <w:t>✅</w:t>
      </w:r>
      <w:r w:rsidRPr="00892FB5">
        <w:t xml:space="preserve"> Noticeable firmness and glow within days</w:t>
      </w:r>
    </w:p>
    <w:p w14:paraId="1D99D048" w14:textId="77777777" w:rsidR="00892FB5" w:rsidRPr="00892FB5" w:rsidRDefault="00892FB5" w:rsidP="00892FB5"/>
    <w:p w14:paraId="30D82649" w14:textId="77777777" w:rsidR="00892FB5" w:rsidRPr="00892FB5" w:rsidRDefault="00892FB5" w:rsidP="00892FB5">
      <w:r w:rsidRPr="00892FB5">
        <w:rPr>
          <w:b/>
          <w:bCs/>
        </w:rPr>
        <w:t>Recommended Home Recovery</w:t>
      </w:r>
    </w:p>
    <w:p w14:paraId="6F4186F9" w14:textId="77777777" w:rsidR="00892FB5" w:rsidRPr="00892FB5" w:rsidRDefault="00892FB5" w:rsidP="00892FB5">
      <w:r w:rsidRPr="00892FB5">
        <w:t xml:space="preserve">To continue the healing message at home, pair EVOA™ with </w:t>
      </w:r>
      <w:proofErr w:type="spellStart"/>
      <w:r w:rsidRPr="00892FB5">
        <w:rPr>
          <w:b/>
          <w:bCs/>
        </w:rPr>
        <w:t>SkinGenuity</w:t>
      </w:r>
      <w:proofErr w:type="spellEnd"/>
      <w:r w:rsidRPr="00892FB5">
        <w:rPr>
          <w:b/>
          <w:bCs/>
        </w:rPr>
        <w:t xml:space="preserve"> Regenerative + Reparative Serum</w:t>
      </w:r>
      <w:r w:rsidRPr="00892FB5">
        <w:t> - a lightweight, shelf-stable aftercare system with:</w:t>
      </w:r>
    </w:p>
    <w:p w14:paraId="3FE3F119" w14:textId="77777777" w:rsidR="00892FB5" w:rsidRPr="00892FB5" w:rsidRDefault="00892FB5" w:rsidP="00892FB5">
      <w:pPr>
        <w:numPr>
          <w:ilvl w:val="0"/>
          <w:numId w:val="3"/>
        </w:numPr>
      </w:pPr>
      <w:r w:rsidRPr="00892FB5">
        <w:rPr>
          <w:b/>
          <w:bCs/>
        </w:rPr>
        <w:t>Bioengineered growth factors</w:t>
      </w:r>
      <w:r w:rsidRPr="00892FB5">
        <w:t> to support fibroblast renewal</w:t>
      </w:r>
    </w:p>
    <w:p w14:paraId="26A522A0" w14:textId="77777777" w:rsidR="00892FB5" w:rsidRPr="00892FB5" w:rsidRDefault="00892FB5" w:rsidP="00892FB5">
      <w:pPr>
        <w:numPr>
          <w:ilvl w:val="0"/>
          <w:numId w:val="3"/>
        </w:numPr>
      </w:pPr>
      <w:r w:rsidRPr="00892FB5">
        <w:rPr>
          <w:b/>
          <w:bCs/>
        </w:rPr>
        <w:t>4 DNA repair enzymes</w:t>
      </w:r>
      <w:r w:rsidRPr="00892FB5">
        <w:t> to fix UV and inflammation-induced damage</w:t>
      </w:r>
    </w:p>
    <w:p w14:paraId="282E2619" w14:textId="77777777" w:rsidR="00892FB5" w:rsidRPr="00892FB5" w:rsidRDefault="00892FB5" w:rsidP="00892FB5">
      <w:pPr>
        <w:numPr>
          <w:ilvl w:val="0"/>
          <w:numId w:val="3"/>
        </w:numPr>
      </w:pPr>
      <w:r w:rsidRPr="00892FB5">
        <w:rPr>
          <w:b/>
          <w:bCs/>
        </w:rPr>
        <w:t>No refrigeration, no mixing</w:t>
      </w:r>
      <w:r w:rsidRPr="00892FB5">
        <w:t> - just apply Regenerative, then Reparative twice daily for 7–10 days</w:t>
      </w:r>
    </w:p>
    <w:p w14:paraId="0D785BFC" w14:textId="77777777" w:rsidR="00892FB5" w:rsidRPr="00892FB5" w:rsidRDefault="00892FB5" w:rsidP="00892FB5"/>
    <w:p w14:paraId="5D6D9049" w14:textId="77777777" w:rsidR="00892FB5" w:rsidRPr="00892FB5" w:rsidRDefault="00892FB5" w:rsidP="00892FB5">
      <w:r w:rsidRPr="00892FB5">
        <w:rPr>
          <w:b/>
          <w:bCs/>
        </w:rPr>
        <w:t> Simple Usage Protocol (Educational)</w:t>
      </w:r>
    </w:p>
    <w:p w14:paraId="4F453422" w14:textId="77777777" w:rsidR="00892FB5" w:rsidRPr="00892FB5" w:rsidRDefault="00892FB5" w:rsidP="00892FB5">
      <w:pPr>
        <w:numPr>
          <w:ilvl w:val="0"/>
          <w:numId w:val="4"/>
        </w:numPr>
      </w:pPr>
      <w:r w:rsidRPr="00892FB5">
        <w:rPr>
          <w:b/>
          <w:bCs/>
        </w:rPr>
        <w:lastRenderedPageBreak/>
        <w:t>Prep</w:t>
      </w:r>
      <w:r w:rsidRPr="00892FB5">
        <w:t>: Cleanse with a gentle, medical-grade cleanser.</w:t>
      </w:r>
    </w:p>
    <w:p w14:paraId="2CEDE09B" w14:textId="77777777" w:rsidR="00892FB5" w:rsidRPr="00892FB5" w:rsidRDefault="00892FB5" w:rsidP="00892FB5">
      <w:pPr>
        <w:numPr>
          <w:ilvl w:val="0"/>
          <w:numId w:val="4"/>
        </w:numPr>
      </w:pPr>
      <w:r w:rsidRPr="00892FB5">
        <w:rPr>
          <w:b/>
          <w:bCs/>
        </w:rPr>
        <w:t>Treat</w:t>
      </w:r>
      <w:r w:rsidRPr="00892FB5">
        <w:t xml:space="preserve">: Perform microneedling or </w:t>
      </w:r>
      <w:proofErr w:type="spellStart"/>
      <w:r w:rsidRPr="00892FB5">
        <w:t>microchanneling</w:t>
      </w:r>
      <w:proofErr w:type="spellEnd"/>
      <w:r w:rsidRPr="00892FB5">
        <w:t xml:space="preserve"> per your standard depth and pattern.</w:t>
      </w:r>
    </w:p>
    <w:p w14:paraId="3CCE757F" w14:textId="77777777" w:rsidR="00892FB5" w:rsidRPr="00892FB5" w:rsidRDefault="00892FB5" w:rsidP="00892FB5">
      <w:pPr>
        <w:numPr>
          <w:ilvl w:val="0"/>
          <w:numId w:val="4"/>
        </w:numPr>
      </w:pPr>
      <w:r w:rsidRPr="00892FB5">
        <w:rPr>
          <w:b/>
          <w:bCs/>
        </w:rPr>
        <w:t>Apply</w:t>
      </w:r>
      <w:r w:rsidRPr="00892FB5">
        <w:t>: Evenly apply EVOA™ across the treated area, feather to margins.</w:t>
      </w:r>
    </w:p>
    <w:p w14:paraId="577E6526" w14:textId="77777777" w:rsidR="00892FB5" w:rsidRPr="00892FB5" w:rsidRDefault="00892FB5" w:rsidP="00892FB5">
      <w:pPr>
        <w:numPr>
          <w:ilvl w:val="0"/>
          <w:numId w:val="4"/>
        </w:numPr>
      </w:pPr>
      <w:r w:rsidRPr="00892FB5">
        <w:rPr>
          <w:b/>
          <w:bCs/>
        </w:rPr>
        <w:t>Absorb</w:t>
      </w:r>
      <w:r w:rsidRPr="00892FB5">
        <w:t xml:space="preserve">: Leave on - </w:t>
      </w:r>
      <w:r w:rsidRPr="00892FB5">
        <w:rPr>
          <w:b/>
          <w:bCs/>
        </w:rPr>
        <w:t>no washing for 24 hours</w:t>
      </w:r>
      <w:r w:rsidRPr="00892FB5">
        <w:t> to maximize uptake.</w:t>
      </w:r>
    </w:p>
    <w:p w14:paraId="26FB3EBE" w14:textId="77777777" w:rsidR="00892FB5" w:rsidRPr="00892FB5" w:rsidRDefault="00892FB5" w:rsidP="00892FB5">
      <w:pPr>
        <w:numPr>
          <w:ilvl w:val="0"/>
          <w:numId w:val="4"/>
        </w:numPr>
      </w:pPr>
      <w:r w:rsidRPr="00892FB5">
        <w:rPr>
          <w:b/>
          <w:bCs/>
        </w:rPr>
        <w:t>Homecare</w:t>
      </w:r>
      <w:r w:rsidRPr="00892FB5">
        <w:t xml:space="preserve">: </w:t>
      </w:r>
      <w:proofErr w:type="spellStart"/>
      <w:r w:rsidRPr="00892FB5">
        <w:t>SkinGenuity</w:t>
      </w:r>
      <w:proofErr w:type="spellEnd"/>
      <w:r w:rsidRPr="00892FB5">
        <w:t xml:space="preserve"> AM/PM for one week.</w:t>
      </w:r>
    </w:p>
    <w:p w14:paraId="0FA2D3FF" w14:textId="77777777" w:rsidR="00892FB5" w:rsidRPr="00892FB5" w:rsidRDefault="00892FB5" w:rsidP="00892FB5">
      <w:r w:rsidRPr="00892FB5">
        <w:rPr>
          <w:b/>
          <w:bCs/>
        </w:rPr>
        <w:t>In short:</w:t>
      </w:r>
    </w:p>
    <w:p w14:paraId="74AB905C" w14:textId="77777777" w:rsidR="00892FB5" w:rsidRPr="00892FB5" w:rsidRDefault="00892FB5" w:rsidP="00892FB5">
      <w:r w:rsidRPr="00892FB5">
        <w:t xml:space="preserve">EVOA™ delivers </w:t>
      </w:r>
      <w:r w:rsidRPr="00892FB5">
        <w:rPr>
          <w:i/>
          <w:iCs/>
        </w:rPr>
        <w:t>the language of regeneration</w:t>
      </w:r>
      <w:r w:rsidRPr="00892FB5">
        <w:t> straight to your patients’ skin - powerful, pure, and easy to integrate into any protocol.</w:t>
      </w:r>
    </w:p>
    <w:p w14:paraId="00D535CC" w14:textId="77777777" w:rsidR="00B3086A" w:rsidRDefault="00B3086A"/>
    <w:sectPr w:rsidR="00B3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87EA9"/>
    <w:multiLevelType w:val="multilevel"/>
    <w:tmpl w:val="DF682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D75EA"/>
    <w:multiLevelType w:val="multilevel"/>
    <w:tmpl w:val="E684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E34A0"/>
    <w:multiLevelType w:val="multilevel"/>
    <w:tmpl w:val="450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36E71"/>
    <w:multiLevelType w:val="multilevel"/>
    <w:tmpl w:val="63BA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4988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513629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951895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4002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B5"/>
    <w:rsid w:val="00892FB5"/>
    <w:rsid w:val="008D4644"/>
    <w:rsid w:val="009F39C9"/>
    <w:rsid w:val="00A53B48"/>
    <w:rsid w:val="00A61ADF"/>
    <w:rsid w:val="00B3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C7E4"/>
  <w15:chartTrackingRefBased/>
  <w15:docId w15:val="{E33F07B3-C2E6-4455-86FD-156BB1AC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2.documents.adobe.com/public/esignWidget?wid=CBFCIBAA3AAABLblqZhBxleKd6gyE1eXyZrmHK9p0j2Emexb5yX2bG2ei-o91Z95VkLJdQHzVnSGUXG4f1Ao*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B90CE8EA0A448934020FA68D16C81" ma:contentTypeVersion="12" ma:contentTypeDescription="Create a new document." ma:contentTypeScope="" ma:versionID="e86888e723bc695720a50f016de774f1">
  <xsd:schema xmlns:xsd="http://www.w3.org/2001/XMLSchema" xmlns:xs="http://www.w3.org/2001/XMLSchema" xmlns:p="http://schemas.microsoft.com/office/2006/metadata/properties" xmlns:ns2="cca4601b-f7ef-481c-b60c-bceaa7548872" xmlns:ns3="be246a5d-552c-4e67-b319-e2c647285c2d" targetNamespace="http://schemas.microsoft.com/office/2006/metadata/properties" ma:root="true" ma:fieldsID="f3f03261369229503a0029505146c7ec" ns2:_="" ns3:_="">
    <xsd:import namespace="cca4601b-f7ef-481c-b60c-bceaa7548872"/>
    <xsd:import namespace="be246a5d-552c-4e67-b319-e2c647285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4601b-f7ef-481c-b60c-bceaa7548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959998f-8713-4d3b-b43f-22fcff6e9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46a5d-552c-4e67-b319-e2c647285c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cde89d-de8c-4689-b461-0a20943cea14}" ma:internalName="TaxCatchAll" ma:showField="CatchAllData" ma:web="be246a5d-552c-4e67-b319-e2c647285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46a5d-552c-4e67-b319-e2c647285c2d" xsi:nil="true"/>
    <lcf76f155ced4ddcb4097134ff3c332f xmlns="cca4601b-f7ef-481c-b60c-bceaa75488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3B8B50-087B-4822-88F1-10F91170179E}"/>
</file>

<file path=customXml/itemProps2.xml><?xml version="1.0" encoding="utf-8"?>
<ds:datastoreItem xmlns:ds="http://schemas.openxmlformats.org/officeDocument/2006/customXml" ds:itemID="{A75272AB-D59A-4144-B3D2-0498D66FB96A}"/>
</file>

<file path=customXml/itemProps3.xml><?xml version="1.0" encoding="utf-8"?>
<ds:datastoreItem xmlns:ds="http://schemas.openxmlformats.org/officeDocument/2006/customXml" ds:itemID="{0A37F8AF-7284-48A6-B9FF-A5F2DC75D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Beach</dc:creator>
  <cp:keywords/>
  <dc:description/>
  <cp:lastModifiedBy>George Beach</cp:lastModifiedBy>
  <cp:revision>2</cp:revision>
  <dcterms:created xsi:type="dcterms:W3CDTF">2025-10-30T15:54:00Z</dcterms:created>
  <dcterms:modified xsi:type="dcterms:W3CDTF">2025-10-30T15:57:00Z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0x010100793B90CE8EA0A448934020FA68D16C81</vt:lpwstr>
  </property>
</Properties>
</file>